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CAB0E" w14:textId="14671BCA" w:rsidR="00F40F6D" w:rsidRDefault="00F40F6D" w:rsidP="00F40F6D">
      <w:pPr>
        <w:spacing w:line="240" w:lineRule="auto"/>
        <w:jc w:val="both"/>
        <w:rPr>
          <w:rFonts w:ascii="Calibri" w:hAnsi="Calibri" w:cs="Calibri"/>
          <w:sz w:val="22"/>
          <w:szCs w:val="22"/>
        </w:rPr>
      </w:pPr>
      <w:r>
        <w:rPr>
          <w:rFonts w:ascii="Calibri" w:hAnsi="Calibri" w:cs="Calibri"/>
          <w:sz w:val="22"/>
          <w:szCs w:val="22"/>
        </w:rPr>
        <w:t xml:space="preserve">SEV25 – Texte pour communiqués de presse </w:t>
      </w:r>
    </w:p>
    <w:p w14:paraId="7E33A1BF" w14:textId="77777777" w:rsidR="00F40F6D" w:rsidRDefault="00F40F6D" w:rsidP="00F40F6D">
      <w:pPr>
        <w:spacing w:line="240" w:lineRule="auto"/>
        <w:jc w:val="both"/>
        <w:rPr>
          <w:rFonts w:ascii="Calibri" w:hAnsi="Calibri" w:cs="Calibri"/>
          <w:sz w:val="22"/>
          <w:szCs w:val="22"/>
        </w:rPr>
      </w:pPr>
    </w:p>
    <w:p w14:paraId="26BBDEC7" w14:textId="4E01D060" w:rsidR="00F40F6D" w:rsidRPr="00F40F6D" w:rsidRDefault="00F40F6D" w:rsidP="00F40F6D">
      <w:pPr>
        <w:spacing w:line="240" w:lineRule="auto"/>
        <w:jc w:val="both"/>
        <w:rPr>
          <w:rFonts w:ascii="Calibri" w:hAnsi="Calibri" w:cs="Calibri"/>
          <w:sz w:val="22"/>
          <w:szCs w:val="22"/>
        </w:rPr>
      </w:pPr>
      <w:r w:rsidRPr="00F40F6D">
        <w:rPr>
          <w:rFonts w:ascii="Calibri" w:hAnsi="Calibri" w:cs="Calibri"/>
          <w:sz w:val="22"/>
          <w:szCs w:val="22"/>
        </w:rPr>
        <w:t>La Semaine de l’Équilibre et du Vertige est un événement annuel international, organisé chaque septembre, visant à sensibiliser le public aux troubles de l’équilibre et aux vertiges, des pathologies souvent méconnues mais très fréquentes, notamment chez les personnes âgées. Son objectif principal est d’informer le grand public, les patients, les professionnels de santé et les décideurs sur l’importance de ces troubles, leurs conséquences (chutes, perte d’autonomie, isolement) et la nécessité d’une prise en charge spécialisée.</w:t>
      </w:r>
      <w:r>
        <w:rPr>
          <w:rFonts w:ascii="Calibri" w:hAnsi="Calibri" w:cs="Calibri"/>
          <w:sz w:val="22"/>
          <w:szCs w:val="22"/>
        </w:rPr>
        <w:t xml:space="preserve"> </w:t>
      </w:r>
      <w:r w:rsidRPr="00F40F6D">
        <w:rPr>
          <w:rFonts w:ascii="Calibri" w:hAnsi="Calibri" w:cs="Calibri"/>
          <w:sz w:val="22"/>
          <w:szCs w:val="22"/>
        </w:rPr>
        <w:t>Cette semaine vise aussi à briser le tabou autour de ces maladies, à promouvoir les démarches thérapeutiques existantes et à encourager la recherche médicale. Elle cherche à améliorer le diagnostic, souvent tardif ou erroné, et à rendre le parcours de soins plus fluide pour les patients. Des conférences, ateliers, campagnes d’information et interventions médiatiques sont organisés partout en France et en Europe pour toucher le plus grand nombre.</w:t>
      </w:r>
      <w:r>
        <w:rPr>
          <w:rFonts w:ascii="Calibri" w:hAnsi="Calibri" w:cs="Calibri"/>
          <w:sz w:val="22"/>
          <w:szCs w:val="22"/>
        </w:rPr>
        <w:t xml:space="preserve"> L</w:t>
      </w:r>
      <w:r w:rsidRPr="00F40F6D">
        <w:rPr>
          <w:rFonts w:ascii="Calibri" w:hAnsi="Calibri" w:cs="Calibri"/>
          <w:sz w:val="22"/>
          <w:szCs w:val="22"/>
        </w:rPr>
        <w:t>a Semaine de l’Équilibre et du Vertige ambitionne de mobiliser les pouvoirs publics afin de renforcer les réseaux d’experts et de faciliter l’accès aux soins spécialisés, tout en mettant en avant l’impact humain et économique de ces pathologies sur la société.</w:t>
      </w:r>
    </w:p>
    <w:p w14:paraId="105E385C" w14:textId="77777777" w:rsidR="00F40F6D" w:rsidRPr="00F40F6D" w:rsidRDefault="00F40F6D" w:rsidP="00F40F6D">
      <w:pPr>
        <w:spacing w:line="240" w:lineRule="auto"/>
        <w:jc w:val="both"/>
        <w:rPr>
          <w:rFonts w:ascii="Calibri" w:hAnsi="Calibri" w:cs="Calibri"/>
          <w:sz w:val="22"/>
          <w:szCs w:val="22"/>
        </w:rPr>
      </w:pPr>
      <w:r w:rsidRPr="00F40F6D">
        <w:rPr>
          <w:rFonts w:ascii="Calibri" w:hAnsi="Calibri" w:cs="Calibri"/>
          <w:sz w:val="22"/>
          <w:szCs w:val="22"/>
        </w:rPr>
        <w:t>La Semaine de l’Équilibre et du Vertige vise à transformer la perception des troubles vestibulaires en les faisant mieux connaître et reconnaître comme des pathologies fréquentes, souvent invalidantes mais encore mal comprises. Elle cherche à briser le silence autour de ces troubles, à réduire l’errance diagnostique et à montrer qu’il existe des démarches thérapeutiques adaptées. L’événement veut aussi sensibiliser l’entourage familial et professionnel des patients pour une meilleure acceptation du handicap invisible et des difficultés quotidiennes. Enfin, il s’agit de convaincre les décideurs et le grand public de l’importance d’un diagnostic précoce, d’un accès facilité aux soins spécialisés et de la nécessité de renforcer la recherche sur ces pathologies.</w:t>
      </w:r>
    </w:p>
    <w:p w14:paraId="33A9A083" w14:textId="36A3C140" w:rsidR="00F40F6D" w:rsidRPr="00F40F6D" w:rsidRDefault="00F40F6D" w:rsidP="00F40F6D">
      <w:pPr>
        <w:spacing w:line="240" w:lineRule="auto"/>
        <w:jc w:val="both"/>
        <w:rPr>
          <w:rFonts w:ascii="Calibri" w:hAnsi="Calibri" w:cs="Calibri"/>
          <w:sz w:val="22"/>
          <w:szCs w:val="22"/>
        </w:rPr>
      </w:pPr>
      <w:r w:rsidRPr="00F40F6D">
        <w:rPr>
          <w:rFonts w:ascii="Calibri" w:hAnsi="Calibri" w:cs="Calibri"/>
          <w:sz w:val="22"/>
          <w:szCs w:val="22"/>
        </w:rPr>
        <w:t>Organiser une sensibilisation mondiale sur les troubles vestibulaires est crucial car ces troubles, souvent invisibles et sous-estimés, entraînent isolement, errance diagnostique et stigmatisation pour des millions de personnes. La sensibilisation permet de briser les idées reçues, d’informer sur les symptômes et les traitements disponibles, et d’encourager un diagnostic plus précoce, limitant ainsi les conséquences graves comme les chutes ou l’exclusion sociale. Elle favorise l’inclusion, le respect et l’empathie envers les personnes concernées, tout en mobilisant l’opinion publique et les décideurs pour améliorer l’accès aux soins et soutenir la recherche. Enfin, une campagne mondiale aide à libérer la parole, à lutter contre la discrimination et à promouvoir une société plus juste et inclusive.</w:t>
      </w:r>
    </w:p>
    <w:p w14:paraId="36426531" w14:textId="060C91FE" w:rsidR="004100B4" w:rsidRDefault="00F40F6D" w:rsidP="00F40F6D">
      <w:pPr>
        <w:spacing w:line="240" w:lineRule="auto"/>
        <w:jc w:val="both"/>
        <w:rPr>
          <w:rFonts w:ascii="Calibri" w:hAnsi="Calibri" w:cs="Calibri"/>
          <w:sz w:val="22"/>
          <w:szCs w:val="22"/>
        </w:rPr>
      </w:pPr>
      <w:r w:rsidRPr="00F40F6D">
        <w:rPr>
          <w:rFonts w:ascii="Calibri" w:hAnsi="Calibri" w:cs="Calibri"/>
          <w:sz w:val="22"/>
          <w:szCs w:val="22"/>
        </w:rPr>
        <w:t xml:space="preserve">Depuis son lancement en France en 2022, la Semaine de l’Équilibre et du Vertige a rapidement pris une dimension européenne. Treize pays européens, dont l’Allemagne, l’Italie, l’Angleterre, </w:t>
      </w:r>
      <w:r>
        <w:rPr>
          <w:rFonts w:ascii="Calibri" w:hAnsi="Calibri" w:cs="Calibri"/>
          <w:sz w:val="22"/>
          <w:szCs w:val="22"/>
        </w:rPr>
        <w:t xml:space="preserve">l’Irlande, </w:t>
      </w:r>
      <w:r w:rsidRPr="00F40F6D">
        <w:rPr>
          <w:rFonts w:ascii="Calibri" w:hAnsi="Calibri" w:cs="Calibri"/>
          <w:sz w:val="22"/>
          <w:szCs w:val="22"/>
        </w:rPr>
        <w:t>l’Espagne, le Portugal, la Grèce ou la Suède, se sont joints à l’initiative pour organiser des actions de sensibilisation coordonnées en septembre. Cet élargissement permet de « faire du bruit » à l’échelle du continent, de mutualiser les efforts pour améliorer la prise en charge et de renforcer la visibilité des troubles vestibulaires auprès des patients, des professionnels et des décideurs publics.</w:t>
      </w:r>
    </w:p>
    <w:p w14:paraId="01E32546" w14:textId="4372ECEF" w:rsidR="000753D8" w:rsidRPr="000753D8" w:rsidRDefault="004100B4" w:rsidP="004100B4">
      <w:pPr>
        <w:spacing w:line="240" w:lineRule="auto"/>
        <w:jc w:val="both"/>
        <w:rPr>
          <w:rFonts w:ascii="Calibri" w:hAnsi="Calibri" w:cs="Calibri"/>
          <w:sz w:val="22"/>
          <w:szCs w:val="22"/>
        </w:rPr>
      </w:pPr>
      <w:r>
        <w:rPr>
          <w:rFonts w:ascii="Calibri" w:hAnsi="Calibri" w:cs="Calibri"/>
          <w:sz w:val="22"/>
          <w:szCs w:val="22"/>
        </w:rPr>
        <w:t>Du 14 au 21 Septembre 2025, de nombreux évènements auront lieu dans toute la France (conférences, journées portes ouvertes dans les cabinets de rééducation vestibulaire et les services ORL, articles de journaux, émissions de radio et de TV, participation à des évènements sportifs…). Rejoignez-nous !</w:t>
      </w:r>
      <w:r w:rsidR="000753D8">
        <w:rPr>
          <w:rFonts w:ascii="Calibri" w:hAnsi="Calibri" w:cs="Calibri"/>
          <w:sz w:val="22"/>
          <w:szCs w:val="22"/>
        </w:rPr>
        <w:t xml:space="preserve"> Pour participer : https://gdrvertige.com</w:t>
      </w:r>
    </w:p>
    <w:sectPr w:rsidR="000753D8" w:rsidRPr="00075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D"/>
    <w:rsid w:val="000753D8"/>
    <w:rsid w:val="004100B4"/>
    <w:rsid w:val="005E0315"/>
    <w:rsid w:val="00C910E8"/>
    <w:rsid w:val="00CF1918"/>
    <w:rsid w:val="00D3364B"/>
    <w:rsid w:val="00D34479"/>
    <w:rsid w:val="00F40F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29D547"/>
  <w15:chartTrackingRefBased/>
  <w15:docId w15:val="{9CD4E605-D91D-2A44-8AA9-4BAAF7D6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0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40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40F6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40F6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40F6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40F6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0F6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0F6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0F6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0F6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40F6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40F6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40F6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40F6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40F6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0F6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0F6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0F6D"/>
    <w:rPr>
      <w:rFonts w:eastAsiaTheme="majorEastAsia" w:cstheme="majorBidi"/>
      <w:color w:val="272727" w:themeColor="text1" w:themeTint="D8"/>
    </w:rPr>
  </w:style>
  <w:style w:type="paragraph" w:styleId="Titre">
    <w:name w:val="Title"/>
    <w:basedOn w:val="Normal"/>
    <w:next w:val="Normal"/>
    <w:link w:val="TitreCar"/>
    <w:uiPriority w:val="10"/>
    <w:qFormat/>
    <w:rsid w:val="00F40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0F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0F6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0F6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0F6D"/>
    <w:pPr>
      <w:spacing w:before="160"/>
      <w:jc w:val="center"/>
    </w:pPr>
    <w:rPr>
      <w:i/>
      <w:iCs/>
      <w:color w:val="404040" w:themeColor="text1" w:themeTint="BF"/>
    </w:rPr>
  </w:style>
  <w:style w:type="character" w:customStyle="1" w:styleId="CitationCar">
    <w:name w:val="Citation Car"/>
    <w:basedOn w:val="Policepardfaut"/>
    <w:link w:val="Citation"/>
    <w:uiPriority w:val="29"/>
    <w:rsid w:val="00F40F6D"/>
    <w:rPr>
      <w:i/>
      <w:iCs/>
      <w:color w:val="404040" w:themeColor="text1" w:themeTint="BF"/>
    </w:rPr>
  </w:style>
  <w:style w:type="paragraph" w:styleId="Paragraphedeliste">
    <w:name w:val="List Paragraph"/>
    <w:basedOn w:val="Normal"/>
    <w:uiPriority w:val="34"/>
    <w:qFormat/>
    <w:rsid w:val="00F40F6D"/>
    <w:pPr>
      <w:ind w:left="720"/>
      <w:contextualSpacing/>
    </w:pPr>
  </w:style>
  <w:style w:type="character" w:styleId="Accentuationintense">
    <w:name w:val="Intense Emphasis"/>
    <w:basedOn w:val="Policepardfaut"/>
    <w:uiPriority w:val="21"/>
    <w:qFormat/>
    <w:rsid w:val="00F40F6D"/>
    <w:rPr>
      <w:i/>
      <w:iCs/>
      <w:color w:val="0F4761" w:themeColor="accent1" w:themeShade="BF"/>
    </w:rPr>
  </w:style>
  <w:style w:type="paragraph" w:styleId="Citationintense">
    <w:name w:val="Intense Quote"/>
    <w:basedOn w:val="Normal"/>
    <w:next w:val="Normal"/>
    <w:link w:val="CitationintenseCar"/>
    <w:uiPriority w:val="30"/>
    <w:qFormat/>
    <w:rsid w:val="00F40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0F6D"/>
    <w:rPr>
      <w:i/>
      <w:iCs/>
      <w:color w:val="0F4761" w:themeColor="accent1" w:themeShade="BF"/>
    </w:rPr>
  </w:style>
  <w:style w:type="character" w:styleId="Rfrenceintense">
    <w:name w:val="Intense Reference"/>
    <w:basedOn w:val="Policepardfaut"/>
    <w:uiPriority w:val="32"/>
    <w:qFormat/>
    <w:rsid w:val="00F40F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586</Words>
  <Characters>3225</Characters>
  <Application>Microsoft Office Word</Application>
  <DocSecurity>0</DocSecurity>
  <Lines>26</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CHABBERT Christian</dc:creator>
  <cp:keywords/>
  <dc:description/>
  <cp:lastModifiedBy>CHABBERT Christian</cp:lastModifiedBy>
  <cp:revision>3</cp:revision>
  <dcterms:created xsi:type="dcterms:W3CDTF">2025-06-18T11:20:00Z</dcterms:created>
  <dcterms:modified xsi:type="dcterms:W3CDTF">2025-06-18T11:30:00Z</dcterms:modified>
</cp:coreProperties>
</file>